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4D6" w:rsidRDefault="00E0758B">
      <w:pPr>
        <w:pStyle w:val="Textbody"/>
        <w:spacing w:before="160" w:after="0"/>
        <w:ind w:left="753"/>
        <w:rPr>
          <w:b/>
          <w:bCs/>
        </w:rPr>
      </w:pPr>
      <w:r>
        <w:rPr>
          <w:b/>
          <w:bCs/>
        </w:rPr>
        <w:t>CREDITO</w:t>
      </w:r>
      <w:r>
        <w:rPr>
          <w:b/>
          <w:bCs/>
          <w:spacing w:val="43"/>
        </w:rPr>
        <w:t xml:space="preserve"> </w:t>
      </w:r>
      <w:r>
        <w:rPr>
          <w:b/>
          <w:bCs/>
        </w:rPr>
        <w:t>SCOLASTICO</w:t>
      </w:r>
    </w:p>
    <w:p w:rsidR="00ED04D6" w:rsidRDefault="00E0758B">
      <w:pPr>
        <w:pStyle w:val="Textbody"/>
        <w:spacing w:before="183" w:after="0" w:line="259" w:lineRule="auto"/>
        <w:ind w:left="753" w:right="1030"/>
        <w:jc w:val="both"/>
      </w:pPr>
      <w:r>
        <w:t>Il punteggio del credito scolastico viene attribuito a ciascuno studente dal Consiglio di Classe secondo la</w:t>
      </w:r>
      <w:r>
        <w:rPr>
          <w:spacing w:val="1"/>
        </w:rPr>
        <w:t xml:space="preserve"> </w:t>
      </w:r>
      <w:r>
        <w:t>tabella di seguito riportata, sulla base della media dei voti conseguiti in tutte le discipline di studio. Agli</w:t>
      </w:r>
      <w:r>
        <w:rPr>
          <w:spacing w:val="1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ammessi alla</w:t>
      </w:r>
      <w:r>
        <w:rPr>
          <w:spacing w:val="-2"/>
        </w:rPr>
        <w:t xml:space="preserve"> </w:t>
      </w:r>
      <w:r>
        <w:t>classe successiva non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attribuito alcun</w:t>
      </w:r>
      <w:r>
        <w:rPr>
          <w:spacing w:val="-2"/>
        </w:rPr>
        <w:t xml:space="preserve"> </w:t>
      </w:r>
      <w:r>
        <w:t>credito.</w:t>
      </w:r>
    </w:p>
    <w:p w:rsidR="00ED04D6" w:rsidRDefault="00ED04D6">
      <w:pPr>
        <w:pStyle w:val="Textbody"/>
        <w:spacing w:before="4" w:after="0"/>
        <w:rPr>
          <w:sz w:val="13"/>
        </w:rPr>
      </w:pPr>
    </w:p>
    <w:tbl>
      <w:tblPr>
        <w:tblW w:w="7937" w:type="dxa"/>
        <w:tblInd w:w="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3105"/>
        <w:gridCol w:w="2687"/>
      </w:tblGrid>
      <w:tr w:rsidR="00ED04D6">
        <w:trPr>
          <w:trHeight w:val="846"/>
        </w:trPr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3" w:lineRule="exact"/>
              <w:ind w:left="69"/>
            </w:pP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Voti</w:t>
            </w:r>
          </w:p>
        </w:tc>
        <w:tc>
          <w:tcPr>
            <w:tcW w:w="57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3" w:lineRule="exact"/>
              <w:ind w:left="66"/>
            </w:pPr>
            <w:r>
              <w:rPr>
                <w:sz w:val="20"/>
              </w:rPr>
              <w:t>Credito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ED04D6">
        <w:trPr>
          <w:trHeight w:val="846"/>
        </w:trPr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D04D6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3" w:lineRule="exact"/>
              <w:ind w:left="66"/>
            </w:pPr>
            <w:r>
              <w:rPr>
                <w:sz w:val="20"/>
              </w:rPr>
              <w:t>3°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2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3" w:lineRule="exact"/>
              <w:ind w:left="66"/>
            </w:pPr>
            <w:r>
              <w:rPr>
                <w:sz w:val="20"/>
              </w:rPr>
              <w:t>4°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</w:tr>
      <w:tr w:rsidR="00ED04D6">
        <w:trPr>
          <w:trHeight w:val="846"/>
        </w:trPr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3" w:lineRule="exact"/>
              <w:ind w:left="69"/>
            </w:pP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3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  <w:tc>
          <w:tcPr>
            <w:tcW w:w="2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</w:tr>
      <w:tr w:rsidR="00ED04D6">
        <w:trPr>
          <w:trHeight w:val="846"/>
        </w:trPr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before="1"/>
              <w:ind w:left="69"/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&lt;M≤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3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2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</w:tr>
      <w:tr w:rsidR="00ED04D6">
        <w:trPr>
          <w:trHeight w:val="849"/>
        </w:trPr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before="1"/>
              <w:ind w:left="69"/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&lt;M≤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3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  <w:tc>
          <w:tcPr>
            <w:tcW w:w="2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</w:tr>
      <w:tr w:rsidR="00ED04D6">
        <w:trPr>
          <w:trHeight w:val="846"/>
        </w:trPr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3" w:lineRule="exact"/>
              <w:ind w:left="69"/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&lt;M≤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3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</w:tr>
      <w:tr w:rsidR="00ED04D6">
        <w:trPr>
          <w:trHeight w:val="846"/>
        </w:trPr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3" w:lineRule="exact"/>
              <w:ind w:left="69"/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&lt;M≤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  <w:tc>
          <w:tcPr>
            <w:tcW w:w="2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</w:tr>
    </w:tbl>
    <w:p w:rsidR="00ED04D6" w:rsidRDefault="00ED04D6">
      <w:pPr>
        <w:pStyle w:val="Textbody"/>
      </w:pPr>
    </w:p>
    <w:p w:rsidR="00ED04D6" w:rsidRDefault="00E0758B">
      <w:pPr>
        <w:pStyle w:val="Textbody"/>
        <w:spacing w:before="179" w:after="0" w:line="259" w:lineRule="auto"/>
        <w:ind w:left="753" w:right="1032"/>
        <w:jc w:val="both"/>
      </w:pPr>
      <w:r>
        <w:t>Nota: M rappresenta la media dei voti conseguiti in sede di scrutinio finale di ciascun anno scolastico. Il</w:t>
      </w:r>
      <w:r>
        <w:rPr>
          <w:spacing w:val="1"/>
        </w:rPr>
        <w:t xml:space="preserve"> </w:t>
      </w:r>
      <w:r>
        <w:t>credito scolastico, da attribuire nell'ambito delle bande di oscillazione indicate dalla precedente tabella, va</w:t>
      </w:r>
      <w:r>
        <w:rPr>
          <w:spacing w:val="1"/>
        </w:rPr>
        <w:t xml:space="preserve"> </w:t>
      </w:r>
      <w:r>
        <w:t>espresso in numero intero e deve tenere in considerazione, oltre la media m dei voti, anche l'assiduità della</w:t>
      </w:r>
      <w:r>
        <w:rPr>
          <w:spacing w:val="1"/>
        </w:rPr>
        <w:t xml:space="preserve"> </w:t>
      </w:r>
      <w:r>
        <w:t>frequenza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l'interesse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l'impegno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dialogo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complementari</w:t>
      </w:r>
      <w:r>
        <w:rPr>
          <w:spacing w:val="-4"/>
        </w:rPr>
        <w:t xml:space="preserve"> </w:t>
      </w:r>
      <w:r>
        <w:t>ed integrative</w:t>
      </w:r>
      <w:r>
        <w:rPr>
          <w:spacing w:val="-2"/>
        </w:rPr>
        <w:t xml:space="preserve"> </w:t>
      </w:r>
      <w:r>
        <w:t>ed eventuali</w:t>
      </w:r>
      <w:r>
        <w:rPr>
          <w:spacing w:val="-3"/>
        </w:rPr>
        <w:t xml:space="preserve"> </w:t>
      </w:r>
      <w:r>
        <w:t>crediti formativi.</w:t>
      </w:r>
    </w:p>
    <w:p w:rsidR="00ED04D6" w:rsidRDefault="00ED04D6">
      <w:pPr>
        <w:pStyle w:val="Titolo2"/>
      </w:pPr>
    </w:p>
    <w:p w:rsidR="00ED04D6" w:rsidRDefault="00E0758B">
      <w:pPr>
        <w:pStyle w:val="Titolo2"/>
      </w:pPr>
      <w:r>
        <w:rPr>
          <w:rFonts w:ascii="Times New Roman" w:eastAsia="Times New Roman" w:hAnsi="Times New Roman"/>
          <w:b/>
          <w:bCs/>
          <w:color w:val="1C2024"/>
          <w:spacing w:val="-1"/>
          <w:sz w:val="24"/>
          <w:szCs w:val="24"/>
        </w:rPr>
        <w:t>Attribuzione del credito scolastico Esame di stato 2023:</w:t>
      </w:r>
    </w:p>
    <w:p w:rsidR="00ED04D6" w:rsidRDefault="00ED04D6">
      <w:pPr>
        <w:pStyle w:val="Textbody"/>
      </w:pPr>
    </w:p>
    <w:p w:rsidR="00ED04D6" w:rsidRDefault="00E0758B">
      <w:pPr>
        <w:pStyle w:val="NormaleWeb"/>
        <w:spacing w:after="375"/>
      </w:pPr>
      <w:r>
        <w:t>Il voto finale (100/100) scaturisce dalla somma del credito scolastico e dei voti conseguiti nelle prove d’esame (due prove scritte a carattere nazionale e un colloquio):</w:t>
      </w:r>
    </w:p>
    <w:p w:rsidR="00ED04D6" w:rsidRDefault="00E0758B">
      <w:pPr>
        <w:pStyle w:val="Standard"/>
        <w:numPr>
          <w:ilvl w:val="0"/>
          <w:numId w:val="4"/>
        </w:numPr>
        <w:spacing w:after="60"/>
        <w:rPr>
          <w:rFonts w:eastAsia="Times New Roman"/>
        </w:rPr>
      </w:pPr>
      <w:r>
        <w:rPr>
          <w:rFonts w:eastAsia="Times New Roman"/>
        </w:rPr>
        <w:t>prima prova (massimo 20 punti);</w:t>
      </w:r>
    </w:p>
    <w:p w:rsidR="00ED04D6" w:rsidRDefault="00E0758B">
      <w:pPr>
        <w:pStyle w:val="Standard"/>
        <w:numPr>
          <w:ilvl w:val="0"/>
          <w:numId w:val="2"/>
        </w:numPr>
        <w:spacing w:after="60"/>
        <w:rPr>
          <w:rFonts w:eastAsia="Times New Roman"/>
        </w:rPr>
      </w:pPr>
      <w:r>
        <w:rPr>
          <w:rFonts w:eastAsia="Times New Roman"/>
        </w:rPr>
        <w:t>seconda prova (massimo 20 punti);</w:t>
      </w:r>
    </w:p>
    <w:p w:rsidR="00ED04D6" w:rsidRDefault="00E0758B">
      <w:pPr>
        <w:pStyle w:val="Standard"/>
        <w:numPr>
          <w:ilvl w:val="0"/>
          <w:numId w:val="2"/>
        </w:numPr>
        <w:spacing w:after="60"/>
        <w:rPr>
          <w:rFonts w:eastAsia="Times New Roman"/>
        </w:rPr>
      </w:pPr>
      <w:r>
        <w:rPr>
          <w:rFonts w:eastAsia="Times New Roman"/>
        </w:rPr>
        <w:t>colloquio (massimo 20 punti);</w:t>
      </w:r>
    </w:p>
    <w:p w:rsidR="00ED04D6" w:rsidRDefault="00E0758B">
      <w:pPr>
        <w:pStyle w:val="Standard"/>
        <w:numPr>
          <w:ilvl w:val="0"/>
          <w:numId w:val="2"/>
        </w:numPr>
        <w:spacing w:after="60"/>
        <w:rPr>
          <w:rFonts w:eastAsia="Times New Roman"/>
        </w:rPr>
      </w:pPr>
      <w:r>
        <w:rPr>
          <w:rFonts w:eastAsia="Times New Roman"/>
        </w:rPr>
        <w:t>credito scolastico (massimo 40 punti).</w:t>
      </w:r>
    </w:p>
    <w:p w:rsidR="00ED04D6" w:rsidRDefault="00ED04D6">
      <w:pPr>
        <w:pStyle w:val="Standard"/>
        <w:spacing w:after="60"/>
        <w:rPr>
          <w:rFonts w:eastAsia="Times New Roman"/>
        </w:rPr>
      </w:pPr>
    </w:p>
    <w:p w:rsidR="00ED04D6" w:rsidRDefault="00E0758B">
      <w:pPr>
        <w:pStyle w:val="NormaleWeb"/>
        <w:spacing w:after="375" w:line="360" w:lineRule="auto"/>
      </w:pPr>
      <w:r>
        <w:t xml:space="preserve">Il credito scolastico è attribuito (ai candidati interni) dal consiglio di classe in sede di scrutinio finale. Il consiglio procede all’attribuzione del credito maturato nel secondo biennio e nell’ultimo </w:t>
      </w:r>
      <w:r>
        <w:lastRenderedPageBreak/>
        <w:t>anno, attribuendo sino ad un massimo di 40 punti, così distribuiti:</w:t>
      </w:r>
    </w:p>
    <w:p w:rsidR="00ED04D6" w:rsidRDefault="00E0758B">
      <w:pPr>
        <w:pStyle w:val="Standard"/>
        <w:numPr>
          <w:ilvl w:val="0"/>
          <w:numId w:val="5"/>
        </w:numPr>
        <w:spacing w:after="60" w:line="360" w:lineRule="auto"/>
        <w:rPr>
          <w:rFonts w:eastAsia="Times New Roman"/>
        </w:rPr>
      </w:pPr>
      <w:r>
        <w:rPr>
          <w:rFonts w:eastAsia="Times New Roman"/>
        </w:rPr>
        <w:t>12 punti (al massimo) per il III anno;</w:t>
      </w:r>
    </w:p>
    <w:p w:rsidR="00ED04D6" w:rsidRDefault="00E0758B">
      <w:pPr>
        <w:pStyle w:val="Standard"/>
        <w:numPr>
          <w:ilvl w:val="0"/>
          <w:numId w:val="3"/>
        </w:numPr>
        <w:spacing w:after="60" w:line="360" w:lineRule="auto"/>
        <w:rPr>
          <w:rFonts w:eastAsia="Times New Roman"/>
        </w:rPr>
      </w:pPr>
      <w:r>
        <w:rPr>
          <w:rFonts w:eastAsia="Times New Roman"/>
        </w:rPr>
        <w:t>13 punti (al massimo) per il IV anno;</w:t>
      </w:r>
    </w:p>
    <w:p w:rsidR="00ED04D6" w:rsidRDefault="00E0758B">
      <w:pPr>
        <w:pStyle w:val="Standard"/>
        <w:numPr>
          <w:ilvl w:val="0"/>
          <w:numId w:val="3"/>
        </w:numPr>
        <w:spacing w:after="60" w:line="360" w:lineRule="auto"/>
        <w:rPr>
          <w:rFonts w:eastAsia="Times New Roman"/>
        </w:rPr>
      </w:pPr>
      <w:r>
        <w:rPr>
          <w:rFonts w:eastAsia="Times New Roman"/>
        </w:rPr>
        <w:t>15 punti (al massimo) per il V anno.</w:t>
      </w:r>
    </w:p>
    <w:p w:rsidR="00ED04D6" w:rsidRDefault="00E0758B">
      <w:pPr>
        <w:pStyle w:val="NormaleWeb"/>
        <w:spacing w:after="375" w:line="360" w:lineRule="auto"/>
      </w:pPr>
      <w:r>
        <w:t>L’attribuzione del credito avviene in base alla tabella A allegata al D.lgs. 62/2017:</w:t>
      </w:r>
    </w:p>
    <w:p w:rsidR="00ED04D6" w:rsidRDefault="00E0758B">
      <w:pPr>
        <w:pStyle w:val="NormaleWeb"/>
        <w:spacing w:after="0" w:line="360" w:lineRule="auto"/>
        <w:jc w:val="center"/>
      </w:pPr>
      <w:r>
        <w:t>TABELLA</w:t>
      </w:r>
      <w:r>
        <w:br/>
        <w:t>Attribuzione credito scolastico</w:t>
      </w:r>
    </w:p>
    <w:p w:rsidR="00ED04D6" w:rsidRDefault="00ED04D6">
      <w:pPr>
        <w:pStyle w:val="NormaleWeb"/>
        <w:spacing w:after="0" w:line="360" w:lineRule="auto"/>
        <w:jc w:val="center"/>
      </w:pPr>
    </w:p>
    <w:tbl>
      <w:tblPr>
        <w:tblW w:w="5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3"/>
        <w:gridCol w:w="1435"/>
        <w:gridCol w:w="1434"/>
        <w:gridCol w:w="1437"/>
      </w:tblGrid>
      <w:tr w:rsidR="00ED04D6">
        <w:trPr>
          <w:trHeight w:val="300"/>
          <w:jc w:val="center"/>
        </w:trPr>
        <w:tc>
          <w:tcPr>
            <w:tcW w:w="13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Media dei voti</w:t>
            </w:r>
          </w:p>
        </w:tc>
        <w:tc>
          <w:tcPr>
            <w:tcW w:w="14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Fasce di credito</w:t>
            </w:r>
            <w:r>
              <w:rPr>
                <w:rFonts w:eastAsia="Times New Roman"/>
                <w:b/>
                <w:bCs/>
              </w:rPr>
              <w:br/>
              <w:t>III ANNO</w:t>
            </w:r>
          </w:p>
        </w:tc>
        <w:tc>
          <w:tcPr>
            <w:tcW w:w="14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Fasce di credito</w:t>
            </w:r>
            <w:r>
              <w:rPr>
                <w:rFonts w:eastAsia="Times New Roman"/>
                <w:b/>
                <w:bCs/>
              </w:rPr>
              <w:br/>
              <w:t>IV ANNO</w:t>
            </w:r>
          </w:p>
        </w:tc>
        <w:tc>
          <w:tcPr>
            <w:tcW w:w="143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Fasce di credito</w:t>
            </w:r>
            <w:r>
              <w:rPr>
                <w:rFonts w:eastAsia="Times New Roman"/>
                <w:b/>
                <w:bCs/>
              </w:rPr>
              <w:br/>
              <w:t>V ANNO</w:t>
            </w:r>
          </w:p>
        </w:tc>
      </w:tr>
      <w:tr w:rsidR="00ED04D6">
        <w:trPr>
          <w:jc w:val="center"/>
        </w:trPr>
        <w:tc>
          <w:tcPr>
            <w:tcW w:w="13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 &lt; 6</w:t>
            </w:r>
          </w:p>
        </w:tc>
        <w:tc>
          <w:tcPr>
            <w:tcW w:w="14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3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7-8</w:t>
            </w:r>
          </w:p>
        </w:tc>
      </w:tr>
      <w:tr w:rsidR="00ED04D6">
        <w:trPr>
          <w:jc w:val="center"/>
        </w:trPr>
        <w:tc>
          <w:tcPr>
            <w:tcW w:w="13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M=6</w:t>
            </w:r>
          </w:p>
        </w:tc>
        <w:tc>
          <w:tcPr>
            <w:tcW w:w="14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7-8</w:t>
            </w:r>
          </w:p>
        </w:tc>
        <w:tc>
          <w:tcPr>
            <w:tcW w:w="14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8-9</w:t>
            </w:r>
          </w:p>
        </w:tc>
        <w:tc>
          <w:tcPr>
            <w:tcW w:w="143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9-10</w:t>
            </w:r>
          </w:p>
        </w:tc>
      </w:tr>
      <w:tr w:rsidR="00ED04D6">
        <w:trPr>
          <w:jc w:val="center"/>
        </w:trPr>
        <w:tc>
          <w:tcPr>
            <w:tcW w:w="13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 &lt; M ≤ 7</w:t>
            </w:r>
          </w:p>
        </w:tc>
        <w:tc>
          <w:tcPr>
            <w:tcW w:w="14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8-9</w:t>
            </w:r>
          </w:p>
        </w:tc>
        <w:tc>
          <w:tcPr>
            <w:tcW w:w="14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9-10</w:t>
            </w:r>
          </w:p>
        </w:tc>
        <w:tc>
          <w:tcPr>
            <w:tcW w:w="143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10-11</w:t>
            </w:r>
          </w:p>
        </w:tc>
      </w:tr>
      <w:tr w:rsidR="00ED04D6">
        <w:trPr>
          <w:jc w:val="center"/>
        </w:trPr>
        <w:tc>
          <w:tcPr>
            <w:tcW w:w="13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 &lt; M ≤ 8</w:t>
            </w:r>
          </w:p>
        </w:tc>
        <w:tc>
          <w:tcPr>
            <w:tcW w:w="14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9-10</w:t>
            </w:r>
          </w:p>
        </w:tc>
        <w:tc>
          <w:tcPr>
            <w:tcW w:w="14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10-11</w:t>
            </w:r>
          </w:p>
        </w:tc>
        <w:tc>
          <w:tcPr>
            <w:tcW w:w="143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11-12</w:t>
            </w:r>
          </w:p>
        </w:tc>
      </w:tr>
      <w:tr w:rsidR="00ED04D6">
        <w:trPr>
          <w:jc w:val="center"/>
        </w:trPr>
        <w:tc>
          <w:tcPr>
            <w:tcW w:w="13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 &lt; M ≤ 9</w:t>
            </w:r>
          </w:p>
        </w:tc>
        <w:tc>
          <w:tcPr>
            <w:tcW w:w="14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10-11</w:t>
            </w:r>
          </w:p>
        </w:tc>
        <w:tc>
          <w:tcPr>
            <w:tcW w:w="14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11-12</w:t>
            </w:r>
          </w:p>
        </w:tc>
        <w:tc>
          <w:tcPr>
            <w:tcW w:w="143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13-14</w:t>
            </w:r>
          </w:p>
        </w:tc>
      </w:tr>
      <w:tr w:rsidR="00ED04D6">
        <w:trPr>
          <w:jc w:val="center"/>
        </w:trPr>
        <w:tc>
          <w:tcPr>
            <w:tcW w:w="13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 &lt; M ≤ 10</w:t>
            </w:r>
          </w:p>
        </w:tc>
        <w:tc>
          <w:tcPr>
            <w:tcW w:w="14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11-12</w:t>
            </w:r>
          </w:p>
        </w:tc>
        <w:tc>
          <w:tcPr>
            <w:tcW w:w="14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12-13</w:t>
            </w:r>
          </w:p>
        </w:tc>
        <w:tc>
          <w:tcPr>
            <w:tcW w:w="143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4D6" w:rsidRDefault="00E0758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14-15</w:t>
            </w:r>
          </w:p>
        </w:tc>
      </w:tr>
    </w:tbl>
    <w:p w:rsidR="007102B9" w:rsidRDefault="00E0758B" w:rsidP="007102B9">
      <w:pPr>
        <w:pStyle w:val="NormaleWeb"/>
        <w:spacing w:after="375" w:line="360" w:lineRule="auto"/>
      </w:pPr>
      <w:r>
        <w:t> </w:t>
      </w:r>
    </w:p>
    <w:p w:rsidR="007102B9" w:rsidRDefault="00194BFA" w:rsidP="007102B9">
      <w:pPr>
        <w:pStyle w:val="NormaleWeb"/>
        <w:spacing w:after="375" w:line="360" w:lineRule="auto"/>
      </w:pPr>
      <w:r>
        <w:t xml:space="preserve">In caso di media dei voti inferiore al 6, il consiglio di classe assegnerà il credito minimo di </w:t>
      </w:r>
      <w:r w:rsidR="00571178">
        <w:t>f</w:t>
      </w:r>
      <w:r>
        <w:t>ascia.</w:t>
      </w:r>
      <w:r w:rsidR="007102B9">
        <w:t xml:space="preserve"> </w:t>
      </w:r>
    </w:p>
    <w:p w:rsidR="00ED04D6" w:rsidRDefault="00194BFA" w:rsidP="007102B9">
      <w:pPr>
        <w:pStyle w:val="NormaleWeb"/>
        <w:spacing w:after="375" w:line="360" w:lineRule="auto"/>
      </w:pPr>
      <w:r>
        <w:t xml:space="preserve">Anche i PTCO contribuiscono </w:t>
      </w:r>
      <w:r w:rsidR="007102B9">
        <w:t xml:space="preserve"> alla </w:t>
      </w:r>
      <w:r w:rsidR="00E0758B">
        <w:t>definizione del credito scolastico, in quanto concorrono alla valutazione delle discipline cui afferiscono.</w:t>
      </w:r>
      <w:r w:rsidR="00E0758B">
        <w:br/>
      </w:r>
      <w:r w:rsidR="00E0758B">
        <w:br/>
        <w:t>I docenti di religione cattolica/attività alternative partecipano, a pieno titolo, alle deliberazioni del consiglio di classe relative all’attribuzione del credito scolastico.</w:t>
      </w:r>
    </w:p>
    <w:p w:rsidR="00ED04D6" w:rsidRDefault="00E0758B">
      <w:pPr>
        <w:pStyle w:val="Standard"/>
        <w:spacing w:before="28" w:after="375" w:line="360" w:lineRule="auto"/>
      </w:pPr>
      <w:r>
        <w:t> </w:t>
      </w:r>
    </w:p>
    <w:p w:rsidR="00ED04D6" w:rsidRDefault="00E0758B">
      <w:pPr>
        <w:pStyle w:val="Standard"/>
        <w:spacing w:before="28" w:after="375" w:line="360" w:lineRule="auto"/>
      </w:pPr>
      <w:r>
        <w:rPr>
          <w:b/>
          <w:bCs/>
        </w:rPr>
        <w:t>Criteri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generali</w:t>
      </w:r>
    </w:p>
    <w:p w:rsidR="00ED04D6" w:rsidRDefault="00E0758B">
      <w:pPr>
        <w:pStyle w:val="Paragrafoelenco"/>
        <w:tabs>
          <w:tab w:val="left" w:pos="856"/>
        </w:tabs>
        <w:spacing w:before="1" w:line="360" w:lineRule="auto"/>
        <w:ind w:left="0" w:firstLine="0"/>
        <w:jc w:val="both"/>
      </w:pPr>
      <w:r>
        <w:t>Assiduità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(la</w:t>
      </w:r>
      <w:r>
        <w:rPr>
          <w:spacing w:val="-2"/>
        </w:rPr>
        <w:t xml:space="preserve"> </w:t>
      </w:r>
      <w:r>
        <w:t>somma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ritardi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assenze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deve superare</w:t>
      </w:r>
      <w:r>
        <w:rPr>
          <w:spacing w:val="-4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b/>
          <w:u w:val="single"/>
        </w:rPr>
        <w:t>20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gg</w:t>
      </w:r>
      <w:r>
        <w:t>)</w:t>
      </w:r>
    </w:p>
    <w:p w:rsidR="00ED04D6" w:rsidRDefault="00E0758B">
      <w:pPr>
        <w:pStyle w:val="Paragrafoelenco"/>
        <w:tabs>
          <w:tab w:val="left" w:pos="856"/>
        </w:tabs>
        <w:spacing w:line="360" w:lineRule="auto"/>
        <w:ind w:left="0" w:firstLine="0"/>
        <w:jc w:val="both"/>
      </w:pPr>
      <w:r>
        <w:t>Impegno,</w:t>
      </w:r>
      <w:r>
        <w:rPr>
          <w:spacing w:val="-4"/>
        </w:rPr>
        <w:t xml:space="preserve"> </w:t>
      </w:r>
      <w:r>
        <w:t>interesse,</w:t>
      </w:r>
      <w:r>
        <w:rPr>
          <w:spacing w:val="-4"/>
        </w:rPr>
        <w:t xml:space="preserve"> </w:t>
      </w:r>
      <w:r>
        <w:t>partecipazione al</w:t>
      </w:r>
      <w:r>
        <w:rPr>
          <w:spacing w:val="-1"/>
        </w:rPr>
        <w:t xml:space="preserve"> </w:t>
      </w:r>
      <w:r>
        <w:t>dialogo</w:t>
      </w:r>
      <w:r>
        <w:rPr>
          <w:spacing w:val="-2"/>
        </w:rPr>
        <w:t xml:space="preserve"> </w:t>
      </w:r>
      <w:r>
        <w:t>educativo e</w:t>
      </w:r>
      <w:r>
        <w:rPr>
          <w:spacing w:val="-3"/>
        </w:rPr>
        <w:t xml:space="preserve"> </w:t>
      </w:r>
      <w:r>
        <w:t>voto di</w:t>
      </w:r>
      <w:r>
        <w:rPr>
          <w:spacing w:val="-2"/>
        </w:rPr>
        <w:t xml:space="preserve"> </w:t>
      </w:r>
      <w:r>
        <w:rPr>
          <w:b/>
          <w:u w:val="single"/>
        </w:rPr>
        <w:t>condotta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pari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superiore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8/10</w:t>
      </w:r>
    </w:p>
    <w:p w:rsidR="00ED04D6" w:rsidRDefault="00E0758B">
      <w:pPr>
        <w:pStyle w:val="Paragrafoelenco"/>
        <w:tabs>
          <w:tab w:val="left" w:pos="856"/>
        </w:tabs>
        <w:spacing w:line="360" w:lineRule="auto"/>
        <w:ind w:left="0" w:right="1422" w:firstLine="0"/>
        <w:jc w:val="both"/>
      </w:pPr>
      <w:r>
        <w:t xml:space="preserve">Partecipazione ad almeno una delle attività complementari ed integrative previste nel PTOF (almeno </w:t>
      </w:r>
      <w:r>
        <w:rPr>
          <w:b/>
          <w:u w:val="single"/>
        </w:rPr>
        <w:t>un</w:t>
      </w:r>
      <w:r>
        <w:rPr>
          <w:b/>
          <w:spacing w:val="-47"/>
        </w:rPr>
        <w:t xml:space="preserve"> </w:t>
      </w:r>
      <w:r>
        <w:rPr>
          <w:b/>
          <w:u w:val="single"/>
        </w:rPr>
        <w:t>credito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formativo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interno</w:t>
      </w:r>
      <w:r>
        <w:t>)</w:t>
      </w:r>
    </w:p>
    <w:p w:rsidR="00ED04D6" w:rsidRDefault="00E0758B">
      <w:pPr>
        <w:pStyle w:val="Paragrafoelenco"/>
        <w:tabs>
          <w:tab w:val="left" w:pos="856"/>
        </w:tabs>
        <w:spacing w:before="1" w:line="360" w:lineRule="auto"/>
        <w:ind w:left="0" w:right="1239" w:firstLine="0"/>
        <w:jc w:val="both"/>
      </w:pPr>
      <w:r>
        <w:t xml:space="preserve">Almeno </w:t>
      </w:r>
      <w:r>
        <w:rPr>
          <w:b/>
          <w:u w:val="single"/>
        </w:rPr>
        <w:t>un credito formativo esterno</w:t>
      </w:r>
      <w:r>
        <w:rPr>
          <w:b/>
        </w:rPr>
        <w:t xml:space="preserve"> </w:t>
      </w:r>
      <w:r>
        <w:t xml:space="preserve">(in linea con le indicazioni preliminarmente </w:t>
      </w:r>
      <w:r>
        <w:lastRenderedPageBreak/>
        <w:t>approvate dal Collegio</w:t>
      </w:r>
      <w:r>
        <w:rPr>
          <w:spacing w:val="-47"/>
        </w:rPr>
        <w:t xml:space="preserve"> </w:t>
      </w:r>
      <w:r>
        <w:t>Docenti)</w:t>
      </w:r>
    </w:p>
    <w:p w:rsidR="00ED04D6" w:rsidRDefault="00E0758B">
      <w:pPr>
        <w:pStyle w:val="Titolo7"/>
        <w:tabs>
          <w:tab w:val="left" w:pos="856"/>
        </w:tabs>
        <w:spacing w:before="1" w:line="360" w:lineRule="auto"/>
        <w:ind w:left="0"/>
        <w:jc w:val="both"/>
      </w:pPr>
      <w:r>
        <w:t>Voto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>Religione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alternativa</w:t>
      </w:r>
      <w:r>
        <w:rPr>
          <w:spacing w:val="-2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u w:val="single"/>
        </w:rPr>
        <w:t>Buono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Ottimo</w:t>
      </w:r>
    </w:p>
    <w:p w:rsidR="00ED04D6" w:rsidRDefault="00ED04D6">
      <w:pPr>
        <w:pStyle w:val="Textbody"/>
        <w:spacing w:before="1" w:after="0"/>
        <w:jc w:val="both"/>
        <w:rPr>
          <w:b/>
          <w:sz w:val="26"/>
        </w:rPr>
      </w:pP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D04D6">
        <w:trPr>
          <w:trHeight w:val="537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65" w:lineRule="exact"/>
              <w:ind w:left="34" w:right="33"/>
              <w:jc w:val="center"/>
            </w:pPr>
            <w:r>
              <w:t>Agli</w:t>
            </w:r>
            <w:r>
              <w:rPr>
                <w:spacing w:val="-4"/>
              </w:rPr>
              <w:t xml:space="preserve"> </w:t>
            </w:r>
            <w:r>
              <w:t>alunni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rPr>
                <w:b/>
                <w:u w:val="single"/>
              </w:rPr>
              <w:t>sospensione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del</w:t>
            </w:r>
            <w:r>
              <w:rPr>
                <w:b/>
                <w:spacing w:val="-2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giudizio</w:t>
            </w:r>
            <w:r>
              <w:t>ne</w:t>
            </w:r>
            <w:proofErr w:type="spellEnd"/>
            <w:r>
              <w:t xml:space="preserve"> agli</w:t>
            </w:r>
            <w:r>
              <w:rPr>
                <w:spacing w:val="-2"/>
              </w:rPr>
              <w:t xml:space="preserve"> </w:t>
            </w:r>
            <w:r>
              <w:t>scrutini</w:t>
            </w:r>
          </w:p>
          <w:p w:rsidR="00ED04D6" w:rsidRDefault="00E0758B">
            <w:pPr>
              <w:pStyle w:val="TableParagraph"/>
              <w:spacing w:line="252" w:lineRule="exact"/>
              <w:ind w:left="34" w:right="33"/>
              <w:jc w:val="center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giugno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III </w:t>
            </w:r>
            <w:r>
              <w:t>e IV anno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65" w:lineRule="exact"/>
              <w:ind w:left="2"/>
            </w:pPr>
            <w:r>
              <w:t>Viene</w:t>
            </w:r>
            <w:r>
              <w:rPr>
                <w:spacing w:val="-2"/>
              </w:rPr>
              <w:t xml:space="preserve"> </w:t>
            </w:r>
            <w:r>
              <w:t>attribuito il</w:t>
            </w:r>
            <w:r>
              <w:rPr>
                <w:spacing w:val="-3"/>
              </w:rPr>
              <w:t xml:space="preserve"> </w:t>
            </w:r>
            <w:r>
              <w:rPr>
                <w:b/>
                <w:u w:val="single"/>
              </w:rPr>
              <w:t>punteggio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minimo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banda</w:t>
            </w:r>
            <w:r>
              <w:rPr>
                <w:spacing w:val="-1"/>
              </w:rPr>
              <w:t xml:space="preserve"> </w:t>
            </w:r>
            <w:r>
              <w:t>di oscillazione</w:t>
            </w:r>
            <w:r>
              <w:rPr>
                <w:spacing w:val="-3"/>
              </w:rPr>
              <w:t xml:space="preserve"> </w:t>
            </w:r>
            <w:r>
              <w:t>calcolata</w:t>
            </w:r>
            <w:r>
              <w:rPr>
                <w:spacing w:val="-3"/>
              </w:rPr>
              <w:t xml:space="preserve"> </w:t>
            </w:r>
            <w:r>
              <w:t>nello</w:t>
            </w:r>
            <w:r>
              <w:rPr>
                <w:spacing w:val="-5"/>
              </w:rPr>
              <w:t xml:space="preserve"> </w:t>
            </w:r>
            <w:r>
              <w:t>scrutinio</w:t>
            </w:r>
            <w:r>
              <w:rPr>
                <w:spacing w:val="-3"/>
              </w:rPr>
              <w:t xml:space="preserve"> </w:t>
            </w:r>
            <w:r>
              <w:t>integrativo</w:t>
            </w:r>
          </w:p>
        </w:tc>
      </w:tr>
      <w:tr w:rsidR="00ED04D6">
        <w:trPr>
          <w:trHeight w:val="268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D04D6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D04D6">
            <w:pPr>
              <w:pStyle w:val="TableParagraph"/>
              <w:rPr>
                <w:sz w:val="18"/>
              </w:rPr>
            </w:pPr>
          </w:p>
        </w:tc>
      </w:tr>
      <w:tr w:rsidR="00ED04D6">
        <w:trPr>
          <w:trHeight w:val="806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319" w:lineRule="auto"/>
              <w:ind w:left="2037" w:right="390" w:hanging="1628"/>
              <w:jc w:val="center"/>
            </w:pPr>
            <w:r>
              <w:t xml:space="preserve">Agli alunni con media dei voti superiore a </w:t>
            </w:r>
            <w:r>
              <w:rPr>
                <w:b/>
              </w:rPr>
              <w:t>9.0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M&gt;9.0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ind w:left="38" w:right="31" w:hanging="2"/>
              <w:jc w:val="center"/>
            </w:pPr>
            <w:r>
              <w:t xml:space="preserve">Viene attribuito il </w:t>
            </w:r>
            <w:r>
              <w:rPr>
                <w:b/>
                <w:u w:val="single"/>
              </w:rPr>
              <w:t xml:space="preserve">punteggio massimo </w:t>
            </w:r>
            <w:r>
              <w:t>della banda di</w:t>
            </w:r>
            <w:r>
              <w:rPr>
                <w:spacing w:val="1"/>
              </w:rPr>
              <w:t xml:space="preserve"> </w:t>
            </w:r>
            <w:r>
              <w:t>oscillazione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soddisfatti</w:t>
            </w:r>
            <w:r>
              <w:rPr>
                <w:spacing w:val="-1"/>
              </w:rPr>
              <w:t xml:space="preserve"> </w:t>
            </w:r>
            <w:r>
              <w:rPr>
                <w:b/>
                <w:u w:val="single"/>
              </w:rPr>
              <w:t>almeno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due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criteri</w:t>
            </w:r>
          </w:p>
          <w:p w:rsidR="00ED04D6" w:rsidRDefault="00E0758B">
            <w:pPr>
              <w:pStyle w:val="TableParagraph"/>
              <w:spacing w:line="252" w:lineRule="exact"/>
              <w:ind w:left="34" w:right="76"/>
              <w:jc w:val="center"/>
            </w:pPr>
            <w:r>
              <w:t>generali</w:t>
            </w:r>
          </w:p>
        </w:tc>
      </w:tr>
      <w:tr w:rsidR="00ED04D6">
        <w:trPr>
          <w:trHeight w:val="268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D04D6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D04D6">
            <w:pPr>
              <w:pStyle w:val="TableParagraph"/>
              <w:rPr>
                <w:sz w:val="18"/>
              </w:rPr>
            </w:pPr>
          </w:p>
        </w:tc>
      </w:tr>
      <w:tr w:rsidR="00ED04D6">
        <w:trPr>
          <w:trHeight w:val="806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336" w:lineRule="auto"/>
              <w:ind w:left="2116" w:right="159" w:hanging="1985"/>
            </w:pPr>
            <w:r>
              <w:t xml:space="preserve">Agli alunni con media dei voti pari o inferiore a </w:t>
            </w:r>
            <w:r>
              <w:rPr>
                <w:b/>
              </w:rPr>
              <w:t>6.0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  <w:u w:val="single"/>
              </w:rPr>
              <w:t>&lt;</w:t>
            </w:r>
            <w:r>
              <w:rPr>
                <w:b/>
              </w:rPr>
              <w:t>6.0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ind w:left="81" w:right="76"/>
              <w:jc w:val="center"/>
            </w:pPr>
            <w:r>
              <w:t xml:space="preserve">Viene attribuito il </w:t>
            </w:r>
            <w:r>
              <w:rPr>
                <w:b/>
                <w:u w:val="single"/>
              </w:rPr>
              <w:t xml:space="preserve">punteggio </w:t>
            </w:r>
            <w:proofErr w:type="spellStart"/>
            <w:r>
              <w:rPr>
                <w:b/>
                <w:u w:val="single"/>
              </w:rPr>
              <w:t>massimo</w:t>
            </w:r>
            <w:r>
              <w:t>della</w:t>
            </w:r>
            <w:proofErr w:type="spellEnd"/>
            <w:r>
              <w:t xml:space="preserve"> banda di</w:t>
            </w:r>
            <w:r>
              <w:rPr>
                <w:spacing w:val="-47"/>
              </w:rPr>
              <w:t xml:space="preserve"> </w:t>
            </w:r>
            <w:r>
              <w:t>oscillazione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soddisfatti</w:t>
            </w:r>
            <w:r>
              <w:rPr>
                <w:spacing w:val="-1"/>
              </w:rPr>
              <w:t xml:space="preserve"> </w:t>
            </w:r>
            <w:r>
              <w:rPr>
                <w:b/>
                <w:u w:val="single"/>
              </w:rPr>
              <w:t>almeno</w:t>
            </w:r>
            <w:r>
              <w:rPr>
                <w:b/>
                <w:spacing w:val="-3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quattro</w:t>
            </w:r>
            <w:r>
              <w:t>dei</w:t>
            </w:r>
            <w:proofErr w:type="spellEnd"/>
          </w:p>
          <w:p w:rsidR="00ED04D6" w:rsidRDefault="00E0758B">
            <w:pPr>
              <w:pStyle w:val="TableParagraph"/>
              <w:spacing w:line="252" w:lineRule="exact"/>
              <w:ind w:left="33" w:right="76"/>
              <w:jc w:val="center"/>
            </w:pPr>
            <w:r>
              <w:t>criteri generali</w:t>
            </w:r>
          </w:p>
        </w:tc>
      </w:tr>
      <w:tr w:rsidR="00ED04D6">
        <w:trPr>
          <w:trHeight w:val="268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D04D6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D04D6">
            <w:pPr>
              <w:pStyle w:val="TableParagraph"/>
              <w:rPr>
                <w:sz w:val="18"/>
              </w:rPr>
            </w:pPr>
          </w:p>
        </w:tc>
      </w:tr>
      <w:tr w:rsidR="00ED04D6">
        <w:trPr>
          <w:trHeight w:val="266"/>
        </w:trPr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6" w:lineRule="exact"/>
              <w:ind w:left="3082" w:right="3126"/>
              <w:jc w:val="center"/>
            </w:pPr>
            <w:r>
              <w:rPr>
                <w:b/>
              </w:rPr>
              <w:t>Media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voti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compresa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6.0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9.0</w:t>
            </w:r>
          </w:p>
        </w:tc>
      </w:tr>
      <w:tr w:rsidR="00ED04D6">
        <w:trPr>
          <w:trHeight w:val="268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9" w:lineRule="exact"/>
              <w:ind w:left="34" w:right="80"/>
              <w:jc w:val="center"/>
            </w:pPr>
            <w:r>
              <w:rPr>
                <w:b/>
              </w:rPr>
              <w:t>MEDIA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DEI VOTI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9" w:lineRule="exact"/>
              <w:ind w:left="563"/>
            </w:pPr>
            <w:r>
              <w:rPr>
                <w:b/>
              </w:rPr>
              <w:t>MODALITÀ’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ATTRIBUZIONE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PUNTEGGIO</w:t>
            </w:r>
          </w:p>
        </w:tc>
      </w:tr>
      <w:tr w:rsidR="00ED04D6">
        <w:trPr>
          <w:trHeight w:val="1075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before="1" w:line="235" w:lineRule="auto"/>
              <w:ind w:left="34" w:right="31"/>
              <w:jc w:val="center"/>
            </w:pPr>
            <w:r>
              <w:t>Media dei voti superiore a due terzi della banda di</w:t>
            </w:r>
            <w:r>
              <w:rPr>
                <w:spacing w:val="-47"/>
              </w:rPr>
              <w:t xml:space="preserve"> </w:t>
            </w:r>
            <w:r>
              <w:t>oscillazione</w:t>
            </w:r>
          </w:p>
          <w:p w:rsidR="00ED04D6" w:rsidRDefault="00E0758B">
            <w:pPr>
              <w:pStyle w:val="TableParagraph"/>
              <w:spacing w:before="1"/>
              <w:ind w:left="34" w:right="80"/>
              <w:jc w:val="center"/>
            </w:pPr>
            <w:r>
              <w:rPr>
                <w:b/>
              </w:rPr>
              <w:t>x.6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&lt;M&lt;(x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1).0</w:t>
            </w:r>
          </w:p>
          <w:p w:rsidR="00ED04D6" w:rsidRDefault="00E0758B">
            <w:pPr>
              <w:pStyle w:val="TableParagraph"/>
              <w:spacing w:before="1" w:line="252" w:lineRule="exact"/>
              <w:ind w:left="34" w:right="80"/>
              <w:jc w:val="center"/>
            </w:pPr>
            <w:r>
              <w:rPr>
                <w:b/>
              </w:rPr>
              <w:t>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x.7 </w:t>
            </w:r>
            <w:proofErr w:type="spellStart"/>
            <w:r>
              <w:rPr>
                <w:b/>
              </w:rPr>
              <w:t>opp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x.8 </w:t>
            </w:r>
            <w:proofErr w:type="spellStart"/>
            <w:r>
              <w:rPr>
                <w:b/>
              </w:rPr>
              <w:t>opp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x.9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opp</w:t>
            </w:r>
            <w:proofErr w:type="spellEnd"/>
            <w:r>
              <w:rPr>
                <w:b/>
              </w:rPr>
              <w:t>(x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1).0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ind w:left="38" w:right="31" w:hanging="2"/>
              <w:jc w:val="center"/>
            </w:pPr>
            <w:r>
              <w:t xml:space="preserve">Viene attribuito il </w:t>
            </w:r>
            <w:r>
              <w:rPr>
                <w:b/>
                <w:u w:val="single"/>
              </w:rPr>
              <w:t xml:space="preserve">punteggio </w:t>
            </w:r>
            <w:proofErr w:type="spellStart"/>
            <w:r>
              <w:rPr>
                <w:b/>
                <w:u w:val="single"/>
              </w:rPr>
              <w:t>massimo</w:t>
            </w:r>
            <w:r>
              <w:t>della</w:t>
            </w:r>
            <w:proofErr w:type="spellEnd"/>
            <w:r>
              <w:t xml:space="preserve"> banda di</w:t>
            </w:r>
            <w:r>
              <w:rPr>
                <w:spacing w:val="1"/>
              </w:rPr>
              <w:t xml:space="preserve"> </w:t>
            </w:r>
            <w:r>
              <w:t xml:space="preserve">oscillazione se sono soddisfatti </w:t>
            </w:r>
            <w:r>
              <w:rPr>
                <w:b/>
                <w:u w:val="single"/>
              </w:rPr>
              <w:t xml:space="preserve">almeno </w:t>
            </w:r>
            <w:proofErr w:type="spellStart"/>
            <w:r>
              <w:rPr>
                <w:b/>
                <w:u w:val="single"/>
              </w:rPr>
              <w:t>due</w:t>
            </w:r>
            <w:r>
              <w:t>dei</w:t>
            </w:r>
            <w:proofErr w:type="spellEnd"/>
            <w:r>
              <w:t xml:space="preserve"> criteri</w:t>
            </w:r>
            <w:r>
              <w:rPr>
                <w:spacing w:val="-47"/>
              </w:rPr>
              <w:t xml:space="preserve"> </w:t>
            </w:r>
            <w:r>
              <w:t>generali</w:t>
            </w:r>
          </w:p>
        </w:tc>
      </w:tr>
      <w:tr w:rsidR="00ED04D6">
        <w:trPr>
          <w:trHeight w:val="1075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ind w:left="1456" w:right="-6" w:hanging="1445"/>
            </w:pPr>
            <w:r>
              <w:t>Media dei voti compresa tra un terzo e due terzi della</w:t>
            </w:r>
            <w:r>
              <w:rPr>
                <w:spacing w:val="-47"/>
              </w:rPr>
              <w:t xml:space="preserve"> </w:t>
            </w:r>
            <w:r>
              <w:t>banda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oscillazione</w:t>
            </w:r>
          </w:p>
          <w:p w:rsidR="00ED04D6" w:rsidRDefault="00E0758B">
            <w:pPr>
              <w:pStyle w:val="TableParagraph"/>
              <w:ind w:left="1855"/>
            </w:pPr>
            <w:r>
              <w:rPr>
                <w:b/>
              </w:rPr>
              <w:t>x.3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&lt;M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&lt;x.7</w:t>
            </w:r>
          </w:p>
          <w:p w:rsidR="00ED04D6" w:rsidRDefault="00E0758B">
            <w:pPr>
              <w:pStyle w:val="TableParagraph"/>
              <w:spacing w:line="252" w:lineRule="exact"/>
              <w:ind w:left="1322"/>
            </w:pPr>
            <w:r>
              <w:rPr>
                <w:b/>
              </w:rPr>
              <w:t>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x.4 </w:t>
            </w:r>
            <w:proofErr w:type="spellStart"/>
            <w:r>
              <w:rPr>
                <w:b/>
              </w:rPr>
              <w:t>opp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x.5 </w:t>
            </w:r>
            <w:proofErr w:type="spellStart"/>
            <w:r>
              <w:rPr>
                <w:b/>
              </w:rPr>
              <w:t>opp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x.6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ind w:left="78" w:right="72" w:hanging="2"/>
              <w:jc w:val="center"/>
            </w:pPr>
            <w:r>
              <w:t xml:space="preserve">Viene attribuito il </w:t>
            </w:r>
            <w:r>
              <w:rPr>
                <w:b/>
                <w:u w:val="single"/>
              </w:rPr>
              <w:t xml:space="preserve">punteggio </w:t>
            </w:r>
            <w:proofErr w:type="spellStart"/>
            <w:r>
              <w:rPr>
                <w:b/>
                <w:u w:val="single"/>
              </w:rPr>
              <w:t>massimo</w:t>
            </w:r>
            <w:r>
              <w:t>della</w:t>
            </w:r>
            <w:proofErr w:type="spellEnd"/>
            <w:r>
              <w:t xml:space="preserve"> banda di</w:t>
            </w:r>
            <w:r>
              <w:rPr>
                <w:spacing w:val="-47"/>
              </w:rPr>
              <w:t xml:space="preserve"> </w:t>
            </w:r>
            <w:r>
              <w:t xml:space="preserve">oscillazione se sono soddisfatti </w:t>
            </w:r>
            <w:r>
              <w:rPr>
                <w:b/>
                <w:u w:val="single"/>
              </w:rPr>
              <w:t xml:space="preserve">almeno </w:t>
            </w:r>
            <w:proofErr w:type="spellStart"/>
            <w:r>
              <w:rPr>
                <w:b/>
                <w:u w:val="single"/>
              </w:rPr>
              <w:t>tre</w:t>
            </w:r>
            <w:r>
              <w:t>dei</w:t>
            </w:r>
            <w:proofErr w:type="spellEnd"/>
            <w:r>
              <w:t xml:space="preserve"> criteri</w:t>
            </w:r>
            <w:r>
              <w:rPr>
                <w:spacing w:val="-47"/>
              </w:rPr>
              <w:t xml:space="preserve"> </w:t>
            </w:r>
            <w:r>
              <w:t>generali</w:t>
            </w:r>
          </w:p>
        </w:tc>
      </w:tr>
      <w:tr w:rsidR="00ED04D6">
        <w:trPr>
          <w:trHeight w:val="1075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ind w:left="1867" w:right="207" w:hanging="1640"/>
            </w:pPr>
            <w:r>
              <w:t>Media dei voti inferiore a un terzo della banda di</w:t>
            </w:r>
            <w:r>
              <w:rPr>
                <w:spacing w:val="-47"/>
              </w:rPr>
              <w:t xml:space="preserve"> </w:t>
            </w:r>
            <w:r>
              <w:t>oscillazione</w:t>
            </w:r>
          </w:p>
          <w:p w:rsidR="00ED04D6" w:rsidRDefault="00E0758B">
            <w:pPr>
              <w:pStyle w:val="TableParagraph"/>
              <w:ind w:left="1855"/>
            </w:pPr>
            <w:r>
              <w:rPr>
                <w:b/>
              </w:rPr>
              <w:t>x.0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&lt;M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&lt;x.4</w:t>
            </w:r>
          </w:p>
          <w:p w:rsidR="00ED04D6" w:rsidRDefault="00E0758B">
            <w:pPr>
              <w:pStyle w:val="TableParagraph"/>
              <w:spacing w:line="252" w:lineRule="exact"/>
              <w:ind w:left="1295"/>
            </w:pPr>
            <w:r>
              <w:rPr>
                <w:b/>
              </w:rPr>
              <w:t>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x.1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opp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x.2</w:t>
            </w:r>
            <w:r>
              <w:rPr>
                <w:b/>
                <w:spacing w:val="49"/>
              </w:rPr>
              <w:t xml:space="preserve"> </w:t>
            </w:r>
            <w:proofErr w:type="spellStart"/>
            <w:r>
              <w:rPr>
                <w:b/>
              </w:rPr>
              <w:t>opp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x.3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ind w:left="81" w:right="76"/>
              <w:jc w:val="center"/>
            </w:pPr>
            <w:r>
              <w:t xml:space="preserve">Viene attribuito il </w:t>
            </w:r>
            <w:r>
              <w:rPr>
                <w:b/>
                <w:u w:val="single"/>
              </w:rPr>
              <w:t xml:space="preserve">punteggio </w:t>
            </w:r>
            <w:proofErr w:type="spellStart"/>
            <w:r>
              <w:rPr>
                <w:b/>
                <w:u w:val="single"/>
              </w:rPr>
              <w:t>massimo</w:t>
            </w:r>
            <w:r>
              <w:t>della</w:t>
            </w:r>
            <w:proofErr w:type="spellEnd"/>
            <w:r>
              <w:t xml:space="preserve"> banda di</w:t>
            </w:r>
            <w:r>
              <w:rPr>
                <w:spacing w:val="-47"/>
              </w:rPr>
              <w:t xml:space="preserve"> </w:t>
            </w:r>
            <w:r>
              <w:t xml:space="preserve">oscillazione se sono soddisfatti </w:t>
            </w:r>
            <w:r>
              <w:rPr>
                <w:b/>
                <w:u w:val="single"/>
              </w:rPr>
              <w:t xml:space="preserve">almeno </w:t>
            </w:r>
            <w:proofErr w:type="spellStart"/>
            <w:r>
              <w:rPr>
                <w:b/>
                <w:u w:val="single"/>
              </w:rPr>
              <w:t>quattro</w:t>
            </w:r>
            <w:r>
              <w:t>dei</w:t>
            </w:r>
            <w:proofErr w:type="spellEnd"/>
            <w:r>
              <w:rPr>
                <w:spacing w:val="1"/>
              </w:rPr>
              <w:t xml:space="preserve"> </w:t>
            </w:r>
            <w:r>
              <w:t>criteri generali</w:t>
            </w:r>
          </w:p>
        </w:tc>
      </w:tr>
    </w:tbl>
    <w:p w:rsidR="00ED04D6" w:rsidRDefault="00ED04D6">
      <w:pPr>
        <w:pStyle w:val="Textbody"/>
        <w:spacing w:before="85" w:after="0"/>
        <w:ind w:left="746" w:right="941"/>
        <w:jc w:val="both"/>
      </w:pPr>
    </w:p>
    <w:p w:rsidR="00ED04D6" w:rsidRDefault="00E0758B">
      <w:pPr>
        <w:pStyle w:val="Textbody"/>
        <w:spacing w:before="85" w:after="0"/>
        <w:ind w:left="746" w:right="941"/>
        <w:jc w:val="both"/>
      </w:pPr>
      <w:r>
        <w:rPr>
          <w:spacing w:val="-6"/>
        </w:rPr>
        <w:t>N.B.:</w:t>
      </w:r>
      <w:r>
        <w:rPr>
          <w:spacing w:val="-11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media</w:t>
      </w:r>
      <w:r>
        <w:rPr>
          <w:spacing w:val="-12"/>
        </w:rPr>
        <w:t xml:space="preserve"> </w:t>
      </w:r>
      <w:r>
        <w:rPr>
          <w:spacing w:val="-6"/>
        </w:rPr>
        <w:t>è</w:t>
      </w:r>
      <w:r>
        <w:rPr>
          <w:spacing w:val="-13"/>
        </w:rPr>
        <w:t xml:space="preserve"> </w:t>
      </w:r>
      <w:r>
        <w:rPr>
          <w:spacing w:val="-6"/>
        </w:rPr>
        <w:t>approssimata</w:t>
      </w:r>
      <w:r>
        <w:rPr>
          <w:spacing w:val="-14"/>
        </w:rPr>
        <w:t xml:space="preserve"> </w:t>
      </w:r>
      <w:r>
        <w:rPr>
          <w:spacing w:val="-5"/>
        </w:rPr>
        <w:t>ad</w:t>
      </w:r>
      <w:r>
        <w:rPr>
          <w:spacing w:val="-12"/>
        </w:rPr>
        <w:t xml:space="preserve"> </w:t>
      </w:r>
      <w:r>
        <w:rPr>
          <w:spacing w:val="-5"/>
        </w:rPr>
        <w:t>una</w:t>
      </w:r>
      <w:r>
        <w:rPr>
          <w:spacing w:val="-14"/>
        </w:rPr>
        <w:t xml:space="preserve"> </w:t>
      </w:r>
      <w:r>
        <w:rPr>
          <w:spacing w:val="-5"/>
        </w:rPr>
        <w:t>cifra</w:t>
      </w:r>
      <w:r>
        <w:rPr>
          <w:spacing w:val="-11"/>
        </w:rPr>
        <w:t xml:space="preserve"> </w:t>
      </w:r>
      <w:r>
        <w:rPr>
          <w:spacing w:val="-5"/>
        </w:rPr>
        <w:t>decimale</w:t>
      </w:r>
      <w:r>
        <w:rPr>
          <w:spacing w:val="-14"/>
        </w:rPr>
        <w:t xml:space="preserve"> </w:t>
      </w:r>
      <w:r>
        <w:rPr>
          <w:spacing w:val="-5"/>
        </w:rPr>
        <w:t>con</w:t>
      </w:r>
      <w:r>
        <w:rPr>
          <w:spacing w:val="-14"/>
        </w:rPr>
        <w:t xml:space="preserve"> </w:t>
      </w:r>
      <w:r>
        <w:rPr>
          <w:spacing w:val="-5"/>
        </w:rPr>
        <w:t>le</w:t>
      </w:r>
      <w:r>
        <w:rPr>
          <w:spacing w:val="-14"/>
        </w:rPr>
        <w:t xml:space="preserve"> </w:t>
      </w:r>
      <w:r>
        <w:rPr>
          <w:spacing w:val="-5"/>
        </w:rPr>
        <w:t>consuete</w:t>
      </w:r>
      <w:r>
        <w:rPr>
          <w:spacing w:val="-13"/>
        </w:rPr>
        <w:t xml:space="preserve"> </w:t>
      </w:r>
      <w:r>
        <w:rPr>
          <w:spacing w:val="-5"/>
        </w:rPr>
        <w:t>regole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11"/>
        </w:rPr>
        <w:t xml:space="preserve"> </w:t>
      </w:r>
      <w:r>
        <w:rPr>
          <w:spacing w:val="-5"/>
        </w:rPr>
        <w:t>arrotondamento.</w:t>
      </w:r>
    </w:p>
    <w:p w:rsidR="00ED04D6" w:rsidRDefault="00ED04D6">
      <w:pPr>
        <w:pStyle w:val="Textbody"/>
        <w:spacing w:before="85" w:after="0"/>
        <w:ind w:left="746" w:right="941"/>
        <w:jc w:val="center"/>
        <w:rPr>
          <w:spacing w:val="-5"/>
        </w:rPr>
      </w:pPr>
    </w:p>
    <w:p w:rsidR="00ED04D6" w:rsidRDefault="00E0758B">
      <w:pPr>
        <w:pStyle w:val="Textbody"/>
        <w:spacing w:before="85" w:after="0"/>
        <w:ind w:right="941"/>
        <w:jc w:val="both"/>
        <w:rPr>
          <w:b/>
          <w:bCs/>
        </w:rPr>
      </w:pPr>
      <w:r>
        <w:rPr>
          <w:b/>
          <w:bCs/>
        </w:rPr>
        <w:t>CREDITO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FORMATIVO</w:t>
      </w:r>
    </w:p>
    <w:p w:rsidR="00ED04D6" w:rsidRDefault="00E0758B">
      <w:pPr>
        <w:pStyle w:val="Textbody"/>
        <w:spacing w:before="180" w:after="0" w:line="259" w:lineRule="auto"/>
        <w:ind w:left="753" w:right="1029"/>
        <w:jc w:val="both"/>
      </w:pPr>
      <w:r>
        <w:t>Il credito formativo consiste in ogni qualificata esperienza, debitamente documentata, dalla quale derivino</w:t>
      </w:r>
      <w:r>
        <w:rPr>
          <w:spacing w:val="1"/>
        </w:rPr>
        <w:t xml:space="preserve"> </w:t>
      </w:r>
      <w:r>
        <w:t>competenze coerenti con il tipo di corso cui si riferisce l’Esame di Stato; la coerenza, che può essere</w:t>
      </w:r>
      <w:r>
        <w:rPr>
          <w:spacing w:val="1"/>
        </w:rPr>
        <w:t xml:space="preserve"> </w:t>
      </w:r>
      <w:r>
        <w:t>individuata</w:t>
      </w:r>
      <w:r>
        <w:rPr>
          <w:spacing w:val="1"/>
        </w:rPr>
        <w:t xml:space="preserve"> </w:t>
      </w:r>
      <w:r>
        <w:t>nell’omogeneità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tematici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corso,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approfondimento,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ampliamento, nella loro concreta attuazione, è accertata per i candidati interni e peri candidati esterni,</w:t>
      </w:r>
      <w:r>
        <w:rPr>
          <w:spacing w:val="1"/>
        </w:rPr>
        <w:t xml:space="preserve"> </w:t>
      </w:r>
      <w:r>
        <w:t>rispettivamente,</w:t>
      </w:r>
      <w:r>
        <w:rPr>
          <w:spacing w:val="-3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consigli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commissioni</w:t>
      </w:r>
      <w:r>
        <w:rPr>
          <w:spacing w:val="-1"/>
        </w:rPr>
        <w:t xml:space="preserve"> </w:t>
      </w:r>
      <w:r>
        <w:t>d’esame</w:t>
      </w:r>
      <w:r>
        <w:rPr>
          <w:spacing w:val="-3"/>
        </w:rPr>
        <w:t xml:space="preserve"> </w:t>
      </w:r>
      <w:r>
        <w:t>(DPR</w:t>
      </w:r>
      <w:r>
        <w:rPr>
          <w:spacing w:val="-3"/>
        </w:rPr>
        <w:t xml:space="preserve"> </w:t>
      </w:r>
      <w:r>
        <w:t>323/1998</w:t>
      </w:r>
      <w:r>
        <w:rPr>
          <w:spacing w:val="-1"/>
        </w:rPr>
        <w:t xml:space="preserve"> </w:t>
      </w:r>
      <w:r>
        <w:t>art.12</w:t>
      </w:r>
      <w:r>
        <w:rPr>
          <w:spacing w:val="-2"/>
        </w:rPr>
        <w:t xml:space="preserve"> </w:t>
      </w:r>
      <w:r>
        <w:t>cc.</w:t>
      </w:r>
      <w:r>
        <w:rPr>
          <w:spacing w:val="-3"/>
        </w:rPr>
        <w:t xml:space="preserve"> </w:t>
      </w:r>
      <w:r>
        <w:t>1,2).</w:t>
      </w:r>
    </w:p>
    <w:p w:rsidR="00ED04D6" w:rsidRDefault="00E0758B">
      <w:pPr>
        <w:pStyle w:val="Textbody"/>
        <w:spacing w:before="161" w:after="0" w:line="259" w:lineRule="auto"/>
        <w:ind w:left="753" w:right="1030"/>
        <w:jc w:val="both"/>
      </w:pPr>
      <w:r>
        <w:t>le esperienze che danno luogo all'acquisizione dei crediti formativi sono acquisite, al di fuori della scuola di</w:t>
      </w:r>
      <w:r>
        <w:rPr>
          <w:spacing w:val="1"/>
        </w:rPr>
        <w:t xml:space="preserve"> </w:t>
      </w:r>
      <w:r>
        <w:t>appartenenza, in ambiti e settori della società civile legati alla formazione della persona e dalla crescita</w:t>
      </w:r>
      <w:r>
        <w:rPr>
          <w:spacing w:val="1"/>
        </w:rPr>
        <w:t xml:space="preserve"> </w:t>
      </w:r>
      <w:r>
        <w:t>umana, civile e culturale quali quelli relativi, in particolare, alle attività culturali, artistiche e ricreative, alla</w:t>
      </w:r>
      <w:r>
        <w:rPr>
          <w:spacing w:val="1"/>
        </w:rPr>
        <w:t xml:space="preserve"> </w:t>
      </w:r>
      <w:r>
        <w:t xml:space="preserve">formazione professionale , al lavoro, all'ambiente, al volontariato, alla solidarietà, alla </w:t>
      </w:r>
      <w:r>
        <w:lastRenderedPageBreak/>
        <w:t>cooperazione, allo</w:t>
      </w:r>
      <w:r>
        <w:rPr>
          <w:spacing w:val="1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livello agonistico</w:t>
      </w:r>
      <w:r>
        <w:rPr>
          <w:spacing w:val="1"/>
        </w:rPr>
        <w:t xml:space="preserve"> </w:t>
      </w:r>
      <w:r>
        <w:t>riconosciuto.</w:t>
      </w:r>
    </w:p>
    <w:p w:rsidR="00ED04D6" w:rsidRDefault="00E0758B">
      <w:pPr>
        <w:pStyle w:val="Textbody"/>
        <w:spacing w:before="158" w:after="0" w:line="259" w:lineRule="auto"/>
        <w:ind w:left="753" w:right="1030"/>
        <w:jc w:val="both"/>
      </w:pPr>
      <w:r>
        <w:t>i consigli di classe procedono alla valutazione dei crediti formativi, sulla base di indicazioni e parametri</w:t>
      </w:r>
      <w:r>
        <w:rPr>
          <w:spacing w:val="1"/>
        </w:rPr>
        <w:t xml:space="preserve"> </w:t>
      </w:r>
      <w:r>
        <w:t>preventivamente individuati dal collegio dei docenti al fine di assicurare omogeneità nelle decisioni dei</w:t>
      </w:r>
      <w:r>
        <w:rPr>
          <w:spacing w:val="1"/>
        </w:rPr>
        <w:t xml:space="preserve"> </w:t>
      </w:r>
      <w:r>
        <w:t>consigli di classe medesimi , e in relazione agli obiettivi formativi ed educativi propri dell'indirizzo di studi 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corsi interessati</w:t>
      </w:r>
      <w:r>
        <w:rPr>
          <w:spacing w:val="-3"/>
        </w:rPr>
        <w:t xml:space="preserve"> </w:t>
      </w:r>
      <w:r>
        <w:t>(d.</w:t>
      </w:r>
      <w:r>
        <w:rPr>
          <w:spacing w:val="-2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49 del 24.2.2000).</w:t>
      </w:r>
    </w:p>
    <w:p w:rsidR="00ED04D6" w:rsidRDefault="00ED04D6">
      <w:pPr>
        <w:pStyle w:val="Textbody"/>
      </w:pPr>
    </w:p>
    <w:p w:rsidR="00ED04D6" w:rsidRDefault="00ED04D6">
      <w:pPr>
        <w:pStyle w:val="Textbody"/>
        <w:spacing w:before="11" w:after="0"/>
        <w:rPr>
          <w:sz w:val="27"/>
        </w:rPr>
      </w:pPr>
    </w:p>
    <w:p w:rsidR="00ED04D6" w:rsidRDefault="00E0758B">
      <w:pPr>
        <w:pStyle w:val="Textbody"/>
        <w:ind w:left="753"/>
        <w:rPr>
          <w:b/>
          <w:bCs/>
        </w:rPr>
      </w:pPr>
      <w:r>
        <w:rPr>
          <w:b/>
          <w:bCs/>
        </w:rPr>
        <w:t>Criteri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generali</w:t>
      </w:r>
    </w:p>
    <w:p w:rsidR="00ED04D6" w:rsidRDefault="00E0758B">
      <w:pPr>
        <w:pStyle w:val="Textbody"/>
        <w:spacing w:before="183" w:after="0"/>
        <w:ind w:left="753"/>
      </w:pPr>
      <w:r>
        <w:t>Assiduità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(la</w:t>
      </w:r>
      <w:r>
        <w:rPr>
          <w:spacing w:val="-1"/>
        </w:rPr>
        <w:t xml:space="preserve"> </w:t>
      </w:r>
      <w:r>
        <w:t>somma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ritardi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assenze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superare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gg)</w:t>
      </w:r>
    </w:p>
    <w:p w:rsidR="00ED04D6" w:rsidRDefault="00E0758B">
      <w:pPr>
        <w:pStyle w:val="Textbody"/>
        <w:spacing w:before="158" w:after="0"/>
        <w:ind w:left="753"/>
      </w:pPr>
      <w:r>
        <w:t>Impegno,</w:t>
      </w:r>
      <w:r>
        <w:rPr>
          <w:spacing w:val="-4"/>
        </w:rPr>
        <w:t xml:space="preserve"> </w:t>
      </w:r>
      <w:r>
        <w:t>interesse,</w:t>
      </w:r>
      <w:r>
        <w:rPr>
          <w:spacing w:val="-4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dialogo</w:t>
      </w:r>
      <w:r>
        <w:rPr>
          <w:spacing w:val="-2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condotta</w:t>
      </w:r>
      <w:r>
        <w:rPr>
          <w:spacing w:val="-3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o superiore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8/10</w:t>
      </w:r>
    </w:p>
    <w:p w:rsidR="00ED04D6" w:rsidRDefault="00E0758B">
      <w:pPr>
        <w:pStyle w:val="Textbody"/>
        <w:spacing w:before="161" w:after="0"/>
        <w:ind w:left="753" w:right="1025"/>
      </w:pPr>
      <w:r>
        <w:t>Partecipazione</w:t>
      </w:r>
      <w:r>
        <w:rPr>
          <w:spacing w:val="34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almeno</w:t>
      </w:r>
      <w:r>
        <w:rPr>
          <w:spacing w:val="35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complementari</w:t>
      </w:r>
      <w:r>
        <w:rPr>
          <w:spacing w:val="34"/>
        </w:rPr>
        <w:t xml:space="preserve"> </w:t>
      </w:r>
      <w:r>
        <w:t>ed</w:t>
      </w:r>
      <w:r>
        <w:rPr>
          <w:spacing w:val="37"/>
        </w:rPr>
        <w:t xml:space="preserve"> </w:t>
      </w:r>
      <w:r>
        <w:t>integrative</w:t>
      </w:r>
      <w:r>
        <w:rPr>
          <w:spacing w:val="37"/>
        </w:rPr>
        <w:t xml:space="preserve"> </w:t>
      </w:r>
      <w:r>
        <w:t>previste</w:t>
      </w:r>
      <w:r>
        <w:rPr>
          <w:spacing w:val="37"/>
        </w:rPr>
        <w:t xml:space="preserve"> </w:t>
      </w:r>
      <w:r>
        <w:t>nel</w:t>
      </w:r>
      <w:r>
        <w:rPr>
          <w:spacing w:val="34"/>
        </w:rPr>
        <w:t xml:space="preserve"> </w:t>
      </w:r>
      <w:r>
        <w:t>POF</w:t>
      </w:r>
      <w:r>
        <w:rPr>
          <w:spacing w:val="36"/>
        </w:rPr>
        <w:t xml:space="preserve"> </w:t>
      </w:r>
      <w:r>
        <w:t>(almeno</w:t>
      </w:r>
      <w:r>
        <w:rPr>
          <w:spacing w:val="38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credito</w:t>
      </w:r>
      <w:r>
        <w:rPr>
          <w:spacing w:val="-2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interno)</w:t>
      </w:r>
    </w:p>
    <w:p w:rsidR="00ED04D6" w:rsidRDefault="00E0758B">
      <w:pPr>
        <w:pStyle w:val="Textbody"/>
        <w:spacing w:before="159" w:after="0"/>
        <w:ind w:left="753" w:right="1245"/>
      </w:pPr>
      <w:r>
        <w:t>Almeno</w:t>
      </w:r>
      <w:r>
        <w:rPr>
          <w:spacing w:val="1"/>
        </w:rPr>
        <w:t xml:space="preserve"> </w:t>
      </w:r>
      <w:r>
        <w:t>un credito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esterno</w:t>
      </w:r>
      <w:r>
        <w:rPr>
          <w:spacing w:val="1"/>
        </w:rPr>
        <w:t xml:space="preserve"> </w:t>
      </w:r>
      <w:r>
        <w:t>(in linea con le</w:t>
      </w:r>
      <w:r>
        <w:rPr>
          <w:spacing w:val="1"/>
        </w:rPr>
        <w:t xml:space="preserve"> </w:t>
      </w:r>
      <w:r>
        <w:t>indicazioni preliminarmente</w:t>
      </w:r>
      <w:r>
        <w:rPr>
          <w:spacing w:val="1"/>
        </w:rPr>
        <w:t xml:space="preserve"> </w:t>
      </w:r>
      <w:r>
        <w:t>approvate</w:t>
      </w:r>
      <w:r>
        <w:rPr>
          <w:spacing w:val="1"/>
        </w:rPr>
        <w:t xml:space="preserve"> </w:t>
      </w:r>
      <w:r>
        <w:t>dal Collegio</w:t>
      </w:r>
      <w:r>
        <w:rPr>
          <w:spacing w:val="-47"/>
        </w:rPr>
        <w:t xml:space="preserve"> </w:t>
      </w:r>
      <w:r>
        <w:t>Docenti)</w:t>
      </w:r>
    </w:p>
    <w:p w:rsidR="00ED04D6" w:rsidRDefault="00E0758B">
      <w:pPr>
        <w:pStyle w:val="Textbody"/>
        <w:spacing w:before="162" w:after="0"/>
        <w:ind w:left="753"/>
      </w:pPr>
      <w:r>
        <w:t>Voto di</w:t>
      </w:r>
      <w:r>
        <w:rPr>
          <w:spacing w:val="-1"/>
        </w:rPr>
        <w:t xml:space="preserve"> </w:t>
      </w:r>
      <w:r>
        <w:t>Religione</w:t>
      </w:r>
      <w:r>
        <w:rPr>
          <w:spacing w:val="-3"/>
        </w:rPr>
        <w:t xml:space="preserve"> </w:t>
      </w:r>
      <w:r>
        <w:t>o nella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alternativa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Buono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Ottimo</w:t>
      </w:r>
    </w:p>
    <w:p w:rsidR="00ED04D6" w:rsidRDefault="00ED04D6">
      <w:pPr>
        <w:pStyle w:val="Textbody"/>
        <w:spacing w:before="3" w:after="0"/>
        <w:rPr>
          <w:sz w:val="13"/>
        </w:rPr>
      </w:pPr>
    </w:p>
    <w:tbl>
      <w:tblPr>
        <w:tblW w:w="963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817"/>
      </w:tblGrid>
      <w:tr w:rsidR="00ED04D6">
        <w:trPr>
          <w:trHeight w:val="813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before="123" w:line="259" w:lineRule="auto"/>
              <w:ind w:left="88" w:right="227"/>
            </w:pP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sospensione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giudizio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scrutini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giugno</w:t>
            </w: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before="123" w:line="259" w:lineRule="auto"/>
              <w:ind w:left="88" w:right="578"/>
            </w:pPr>
            <w:r>
              <w:rPr>
                <w:sz w:val="20"/>
              </w:rPr>
              <w:t>Viene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oscillazione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calcolata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scrutinio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integrativo</w:t>
            </w:r>
          </w:p>
        </w:tc>
      </w:tr>
      <w:tr w:rsidR="00ED04D6">
        <w:trPr>
          <w:trHeight w:val="421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D04D6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D04D6">
            <w:pPr>
              <w:pStyle w:val="TableParagraph"/>
              <w:rPr>
                <w:sz w:val="20"/>
              </w:rPr>
            </w:pPr>
          </w:p>
        </w:tc>
      </w:tr>
      <w:tr w:rsidR="00ED04D6">
        <w:trPr>
          <w:trHeight w:val="1211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3" w:lineRule="exact"/>
              <w:ind w:left="88"/>
            </w:pP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voti superiore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9.0</w:t>
            </w: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D04D6">
            <w:pPr>
              <w:pStyle w:val="TableParagraph"/>
              <w:spacing w:before="4"/>
              <w:rPr>
                <w:sz w:val="21"/>
              </w:rPr>
            </w:pPr>
          </w:p>
          <w:p w:rsidR="00ED04D6" w:rsidRDefault="00E0758B">
            <w:pPr>
              <w:pStyle w:val="TableParagraph"/>
              <w:spacing w:line="259" w:lineRule="auto"/>
              <w:ind w:left="88"/>
            </w:pPr>
            <w:r>
              <w:rPr>
                <w:sz w:val="20"/>
              </w:rPr>
              <w:t>Viene attribuito il punteggio massimo della banda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oscillazione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soddisfatti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</w:p>
        </w:tc>
      </w:tr>
      <w:tr w:rsidR="00ED04D6">
        <w:trPr>
          <w:trHeight w:val="421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D04D6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D04D6">
            <w:pPr>
              <w:pStyle w:val="TableParagraph"/>
              <w:rPr>
                <w:sz w:val="20"/>
              </w:rPr>
            </w:pPr>
          </w:p>
        </w:tc>
      </w:tr>
      <w:tr w:rsidR="00ED04D6">
        <w:trPr>
          <w:trHeight w:val="1212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415" w:lineRule="auto"/>
              <w:ind w:left="88" w:right="1516"/>
            </w:pP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voti pari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6.0</w:t>
            </w: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D04D6">
            <w:pPr>
              <w:pStyle w:val="TableParagraph"/>
              <w:spacing w:before="4"/>
              <w:rPr>
                <w:sz w:val="21"/>
              </w:rPr>
            </w:pPr>
          </w:p>
          <w:p w:rsidR="00ED04D6" w:rsidRDefault="00E0758B">
            <w:pPr>
              <w:pStyle w:val="TableParagraph"/>
              <w:spacing w:line="259" w:lineRule="auto"/>
              <w:ind w:left="88" w:right="475"/>
            </w:pPr>
            <w:r>
              <w:rPr>
                <w:sz w:val="20"/>
              </w:rPr>
              <w:t>Viene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punteggio massimo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oscillazione se sono soddisfatti almeno quattro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</w:p>
        </w:tc>
      </w:tr>
      <w:tr w:rsidR="00ED04D6">
        <w:trPr>
          <w:trHeight w:val="422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D04D6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D04D6">
            <w:pPr>
              <w:pStyle w:val="TableParagraph"/>
              <w:rPr>
                <w:sz w:val="20"/>
              </w:rPr>
            </w:pPr>
          </w:p>
        </w:tc>
      </w:tr>
      <w:tr w:rsidR="00ED04D6">
        <w:trPr>
          <w:trHeight w:val="424"/>
        </w:trPr>
        <w:tc>
          <w:tcPr>
            <w:tcW w:w="96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3" w:lineRule="exact"/>
              <w:ind w:left="88"/>
            </w:pP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9.0</w:t>
            </w:r>
          </w:p>
        </w:tc>
      </w:tr>
      <w:tr w:rsidR="00ED04D6">
        <w:trPr>
          <w:trHeight w:val="424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3" w:lineRule="exact"/>
              <w:ind w:left="88"/>
            </w:pPr>
            <w:r>
              <w:rPr>
                <w:sz w:val="20"/>
              </w:rPr>
              <w:t>MEDIA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VOTI</w:t>
            </w: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43" w:lineRule="exact"/>
              <w:ind w:left="88"/>
            </w:pPr>
            <w:r>
              <w:rPr>
                <w:sz w:val="20"/>
              </w:rPr>
              <w:t>MODALITA’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ATTRIBUZIONE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</w:p>
        </w:tc>
      </w:tr>
    </w:tbl>
    <w:p w:rsidR="006F0DFE" w:rsidRDefault="006F0DFE">
      <w:pPr>
        <w:rPr>
          <w:vanish/>
        </w:rPr>
      </w:pPr>
    </w:p>
    <w:tbl>
      <w:tblPr>
        <w:tblW w:w="963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817"/>
      </w:tblGrid>
      <w:tr w:rsidR="00ED04D6">
        <w:trPr>
          <w:trHeight w:val="1610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before="69" w:line="254" w:lineRule="auto"/>
              <w:ind w:left="88" w:right="618"/>
            </w:pPr>
            <w:r>
              <w:rPr>
                <w:sz w:val="20"/>
              </w:rPr>
              <w:t>Media dei voti superiore a due terzi della banda di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oscillazione</w:t>
            </w:r>
          </w:p>
          <w:p w:rsidR="00ED04D6" w:rsidRDefault="00E0758B">
            <w:pPr>
              <w:pStyle w:val="TableParagraph"/>
              <w:spacing w:before="164"/>
              <w:ind w:left="88"/>
            </w:pPr>
            <w:r>
              <w:rPr>
                <w:sz w:val="20"/>
              </w:rPr>
              <w:t>x.6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1).0</w:t>
            </w:r>
          </w:p>
          <w:p w:rsidR="00ED04D6" w:rsidRDefault="00E0758B">
            <w:pPr>
              <w:pStyle w:val="TableParagraph"/>
              <w:spacing w:before="179"/>
              <w:ind w:left="88"/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x.7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opp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x.8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opp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x.9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opp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1).0</w:t>
            </w: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59" w:lineRule="auto"/>
              <w:ind w:left="88"/>
            </w:pPr>
            <w:r>
              <w:rPr>
                <w:sz w:val="20"/>
              </w:rPr>
              <w:t>Viene attribuito il punteggio massimo della banda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oscillazione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soddisfatti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</w:p>
        </w:tc>
      </w:tr>
      <w:tr w:rsidR="00ED04D6">
        <w:trPr>
          <w:trHeight w:val="1610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before="69" w:line="259" w:lineRule="auto"/>
              <w:ind w:left="88" w:right="365"/>
            </w:pPr>
            <w:r>
              <w:rPr>
                <w:sz w:val="20"/>
              </w:rPr>
              <w:lastRenderedPageBreak/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banda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oscillazione</w:t>
            </w:r>
          </w:p>
          <w:p w:rsidR="00ED04D6" w:rsidRDefault="00E0758B">
            <w:pPr>
              <w:pStyle w:val="TableParagraph"/>
              <w:spacing w:before="159"/>
              <w:ind w:left="88"/>
            </w:pPr>
            <w:r>
              <w:rPr>
                <w:sz w:val="20"/>
              </w:rPr>
              <w:t>x.3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x.7</w:t>
            </w:r>
          </w:p>
          <w:p w:rsidR="00ED04D6" w:rsidRDefault="00ED04D6">
            <w:pPr>
              <w:pStyle w:val="TableParagraph"/>
              <w:spacing w:before="10"/>
              <w:rPr>
                <w:sz w:val="14"/>
              </w:rPr>
            </w:pPr>
          </w:p>
          <w:p w:rsidR="00ED04D6" w:rsidRDefault="00E0758B">
            <w:pPr>
              <w:pStyle w:val="TableParagraph"/>
              <w:ind w:left="88"/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x.4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opp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x.5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opp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x.6</w:t>
            </w: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59" w:lineRule="auto"/>
              <w:ind w:left="88" w:right="460"/>
              <w:jc w:val="both"/>
            </w:pPr>
            <w:r>
              <w:rPr>
                <w:sz w:val="20"/>
              </w:rPr>
              <w:t>Viene attribuito il punteggio massimo della banda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oscillazione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soddisfatti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</w:p>
        </w:tc>
      </w:tr>
      <w:tr w:rsidR="00ED04D6">
        <w:trPr>
          <w:trHeight w:val="1610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before="69" w:line="259" w:lineRule="auto"/>
              <w:ind w:left="88" w:right="752"/>
            </w:pP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oscillazione</w:t>
            </w:r>
          </w:p>
          <w:p w:rsidR="00ED04D6" w:rsidRDefault="00E0758B">
            <w:pPr>
              <w:pStyle w:val="TableParagraph"/>
              <w:spacing w:before="159"/>
              <w:ind w:left="88"/>
            </w:pPr>
            <w:r>
              <w:rPr>
                <w:sz w:val="20"/>
              </w:rPr>
              <w:t>x.0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x.4</w:t>
            </w:r>
          </w:p>
          <w:p w:rsidR="00ED04D6" w:rsidRDefault="00ED04D6">
            <w:pPr>
              <w:pStyle w:val="TableParagraph"/>
              <w:spacing w:before="10"/>
              <w:rPr>
                <w:sz w:val="14"/>
              </w:rPr>
            </w:pPr>
          </w:p>
          <w:p w:rsidR="00ED04D6" w:rsidRDefault="00E0758B">
            <w:pPr>
              <w:pStyle w:val="TableParagraph"/>
              <w:ind w:left="88"/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x.1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opp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x.2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opp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x.3</w:t>
            </w: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D6" w:rsidRDefault="00E0758B">
            <w:pPr>
              <w:pStyle w:val="TableParagraph"/>
              <w:spacing w:line="259" w:lineRule="auto"/>
              <w:ind w:left="88" w:right="458"/>
            </w:pPr>
            <w:r>
              <w:rPr>
                <w:sz w:val="20"/>
              </w:rPr>
              <w:t>Viene attribuito il punteggio massimo della banda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oscillazione se sono soddisfatti almeno quattro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</w:p>
        </w:tc>
      </w:tr>
    </w:tbl>
    <w:p w:rsidR="00ED04D6" w:rsidRDefault="00ED04D6">
      <w:pPr>
        <w:pStyle w:val="Textbody"/>
        <w:rPr>
          <w:sz w:val="20"/>
        </w:rPr>
      </w:pPr>
    </w:p>
    <w:p w:rsidR="00ED04D6" w:rsidRDefault="00E0758B">
      <w:pPr>
        <w:pStyle w:val="Textbody"/>
        <w:spacing w:before="197" w:after="7" w:line="398" w:lineRule="auto"/>
        <w:ind w:left="753" w:right="1641"/>
        <w:sectPr w:rsidR="00ED04D6">
          <w:pgSz w:w="11905" w:h="16837"/>
          <w:pgMar w:top="1134" w:right="1134" w:bottom="1134" w:left="1134" w:header="720" w:footer="720" w:gutter="0"/>
          <w:cols w:space="720"/>
        </w:sectPr>
      </w:pPr>
      <w:r>
        <w:t>N.B.: la media dei voti è approssimata ad una cifra decimale con i consueti criteri di approssimazione.</w:t>
      </w:r>
    </w:p>
    <w:p w:rsidR="00ED04D6" w:rsidRDefault="00ED04D6">
      <w:pPr>
        <w:pStyle w:val="Textbody"/>
        <w:spacing w:before="30" w:after="0"/>
        <w:ind w:left="753"/>
      </w:pPr>
    </w:p>
    <w:sectPr w:rsidR="00ED04D6">
      <w:pgSz w:w="11930" w:h="16860"/>
      <w:pgMar w:top="960" w:right="10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134D" w:rsidRDefault="001F134D">
      <w:r>
        <w:separator/>
      </w:r>
    </w:p>
  </w:endnote>
  <w:endnote w:type="continuationSeparator" w:id="0">
    <w:p w:rsidR="001F134D" w:rsidRDefault="001F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134D" w:rsidRDefault="001F134D">
      <w:r>
        <w:rPr>
          <w:color w:val="000000"/>
        </w:rPr>
        <w:separator/>
      </w:r>
    </w:p>
  </w:footnote>
  <w:footnote w:type="continuationSeparator" w:id="0">
    <w:p w:rsidR="001F134D" w:rsidRDefault="001F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11AC"/>
    <w:multiLevelType w:val="multilevel"/>
    <w:tmpl w:val="67D004F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AAF6EA9"/>
    <w:multiLevelType w:val="multilevel"/>
    <w:tmpl w:val="1B96C0C6"/>
    <w:styleLink w:val="WWNum207"/>
    <w:lvl w:ilvl="0">
      <w:numFmt w:val="bullet"/>
      <w:lvlText w:val=""/>
      <w:lvlJc w:val="left"/>
      <w:pPr>
        <w:ind w:left="753" w:hanging="103"/>
      </w:pPr>
      <w:rPr>
        <w:rFonts w:ascii="Symbol" w:eastAsia="Symbol" w:hAnsi="Symbol" w:cs="Symbol"/>
        <w:spacing w:val="-1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828" w:hanging="103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896" w:hanging="103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964" w:hanging="103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5032" w:hanging="103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6100" w:hanging="103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168" w:hanging="103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236" w:hanging="103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304" w:hanging="103"/>
      </w:pPr>
      <w:rPr>
        <w:lang w:val="it-IT" w:eastAsia="en-US" w:bidi="ar-SA"/>
      </w:rPr>
    </w:lvl>
  </w:abstractNum>
  <w:abstractNum w:abstractNumId="2" w15:restartNumberingAfterBreak="0">
    <w:nsid w:val="646718AC"/>
    <w:multiLevelType w:val="multilevel"/>
    <w:tmpl w:val="5262D27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248931198">
    <w:abstractNumId w:val="1"/>
  </w:num>
  <w:num w:numId="2" w16cid:durableId="1915890155">
    <w:abstractNumId w:val="0"/>
  </w:num>
  <w:num w:numId="3" w16cid:durableId="1707834204">
    <w:abstractNumId w:val="2"/>
  </w:num>
  <w:num w:numId="4" w16cid:durableId="458497516">
    <w:abstractNumId w:val="0"/>
  </w:num>
  <w:num w:numId="5" w16cid:durableId="89242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4D6"/>
    <w:rsid w:val="00102B58"/>
    <w:rsid w:val="00194BFA"/>
    <w:rsid w:val="001F134D"/>
    <w:rsid w:val="003D142B"/>
    <w:rsid w:val="00405BEA"/>
    <w:rsid w:val="00571178"/>
    <w:rsid w:val="006114EA"/>
    <w:rsid w:val="006F0DFE"/>
    <w:rsid w:val="007102B9"/>
    <w:rsid w:val="008D25E4"/>
    <w:rsid w:val="009776A0"/>
    <w:rsid w:val="00AB1CC7"/>
    <w:rsid w:val="00C02713"/>
    <w:rsid w:val="00E0758B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4E341"/>
  <w15:docId w15:val="{27EBB435-8A3C-468E-8F8C-29760880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uiPriority w:val="9"/>
    <w:unhideWhenUsed/>
    <w:qFormat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Titolo7">
    <w:name w:val="heading 7"/>
    <w:basedOn w:val="Standard"/>
    <w:next w:val="Textbody"/>
    <w:pPr>
      <w:ind w:left="753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Paragraph">
    <w:name w:val="Table Paragraph"/>
    <w:basedOn w:val="Standard"/>
  </w:style>
  <w:style w:type="paragraph" w:styleId="Paragrafoelenco">
    <w:name w:val="List Paragraph"/>
    <w:basedOn w:val="Standard"/>
    <w:pPr>
      <w:ind w:left="1473" w:hanging="361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rmaleWeb">
    <w:name w:val="Normal (Web)"/>
    <w:basedOn w:val="Standard"/>
    <w:pPr>
      <w:spacing w:before="28" w:after="100"/>
    </w:pPr>
    <w:rPr>
      <w:rFonts w:cs="Times New Roman"/>
    </w:rPr>
  </w:style>
  <w:style w:type="character" w:customStyle="1" w:styleId="ListLabel41">
    <w:name w:val="ListLabel 41"/>
    <w:rPr>
      <w:rFonts w:eastAsia="Symbol" w:cs="Symbol"/>
      <w:spacing w:val="-1"/>
      <w:w w:val="100"/>
      <w:sz w:val="20"/>
      <w:szCs w:val="20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1">
    <w:name w:val="ListLabel 1"/>
    <w:rPr>
      <w:sz w:val="20"/>
    </w:rPr>
  </w:style>
  <w:style w:type="numbering" w:customStyle="1" w:styleId="WWNum207">
    <w:name w:val="WWNum207"/>
    <w:basedOn w:val="Nessunelenco"/>
    <w:pPr>
      <w:numPr>
        <w:numId w:val="1"/>
      </w:numPr>
    </w:pPr>
  </w:style>
  <w:style w:type="numbering" w:customStyle="1" w:styleId="WWNum3">
    <w:name w:val="WWNum3"/>
    <w:basedOn w:val="Nessunelenco"/>
    <w:pPr>
      <w:numPr>
        <w:numId w:val="2"/>
      </w:numPr>
    </w:pPr>
  </w:style>
  <w:style w:type="numbering" w:customStyle="1" w:styleId="WWNum4">
    <w:name w:val="WWNum4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paola.lepone@omnicomprensivocastelforte-albertiminturno.it</cp:lastModifiedBy>
  <cp:revision>8</cp:revision>
  <dcterms:created xsi:type="dcterms:W3CDTF">2023-06-04T06:00:00Z</dcterms:created>
  <dcterms:modified xsi:type="dcterms:W3CDTF">2023-06-04T14:29:00Z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